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E3ECF" w14:textId="13DA0F2C" w:rsidR="00C809FC" w:rsidRDefault="00C809FC" w:rsidP="00437430">
      <w:pPr>
        <w:ind w:firstLine="0"/>
      </w:pPr>
    </w:p>
    <w:p w14:paraId="2F84BDDD" w14:textId="12748794" w:rsidR="00437430" w:rsidRDefault="00437430" w:rsidP="00437430">
      <w:pPr>
        <w:ind w:firstLine="0"/>
      </w:pPr>
    </w:p>
    <w:p w14:paraId="1B81E666" w14:textId="6170A248" w:rsidR="00437430" w:rsidRDefault="00437430" w:rsidP="00437430">
      <w:pPr>
        <w:ind w:firstLine="0"/>
      </w:pPr>
    </w:p>
    <w:p w14:paraId="390E8C15" w14:textId="7E20D8FE" w:rsidR="00437430" w:rsidRDefault="00437430" w:rsidP="00437430">
      <w:pPr>
        <w:ind w:firstLine="0"/>
      </w:pPr>
    </w:p>
    <w:p w14:paraId="4D318088" w14:textId="7F1CCFC6" w:rsidR="00437430" w:rsidRDefault="00437430" w:rsidP="00437430">
      <w:pPr>
        <w:ind w:firstLine="0"/>
      </w:pPr>
    </w:p>
    <w:p w14:paraId="0F5BCE20" w14:textId="4FFF6A61" w:rsidR="00437430" w:rsidRDefault="00437430" w:rsidP="00437430">
      <w:pPr>
        <w:ind w:firstLine="0"/>
      </w:pPr>
    </w:p>
    <w:p w14:paraId="14A0F364" w14:textId="7DA6093C" w:rsidR="00437430" w:rsidRDefault="00437430" w:rsidP="00437430">
      <w:pPr>
        <w:ind w:firstLine="0"/>
      </w:pPr>
    </w:p>
    <w:p w14:paraId="65BD2EB1" w14:textId="28E04F89" w:rsidR="00437430" w:rsidRDefault="00437430" w:rsidP="00437430">
      <w:pPr>
        <w:ind w:firstLine="0"/>
        <w:jc w:val="center"/>
      </w:pPr>
      <w:r>
        <w:t>A Reflection on Accountability</w:t>
      </w:r>
    </w:p>
    <w:p w14:paraId="2C4331F5" w14:textId="16818AD9" w:rsidR="00437430" w:rsidRDefault="00437430" w:rsidP="00437430">
      <w:pPr>
        <w:ind w:firstLine="0"/>
        <w:jc w:val="center"/>
      </w:pPr>
      <w:r>
        <w:t>Name</w:t>
      </w:r>
    </w:p>
    <w:p w14:paraId="02B854D8" w14:textId="3110B921" w:rsidR="00437430" w:rsidRDefault="00437430" w:rsidP="00437430">
      <w:pPr>
        <w:ind w:firstLine="0"/>
        <w:jc w:val="center"/>
      </w:pPr>
      <w:r>
        <w:t>Institution</w:t>
      </w:r>
    </w:p>
    <w:p w14:paraId="3E396FA8" w14:textId="3C7D61D0" w:rsidR="00437430" w:rsidRDefault="00437430" w:rsidP="00437430">
      <w:pPr>
        <w:ind w:firstLine="0"/>
        <w:jc w:val="center"/>
      </w:pPr>
    </w:p>
    <w:p w14:paraId="311E43FA" w14:textId="7122985F" w:rsidR="00437430" w:rsidRDefault="00437430" w:rsidP="00437430">
      <w:pPr>
        <w:ind w:firstLine="0"/>
        <w:jc w:val="center"/>
      </w:pPr>
    </w:p>
    <w:p w14:paraId="573C6A73" w14:textId="43CC9405" w:rsidR="00437430" w:rsidRDefault="00437430" w:rsidP="00437430">
      <w:pPr>
        <w:ind w:firstLine="0"/>
        <w:jc w:val="center"/>
      </w:pPr>
    </w:p>
    <w:p w14:paraId="1A576048" w14:textId="2515632E" w:rsidR="00437430" w:rsidRDefault="00437430" w:rsidP="00437430">
      <w:pPr>
        <w:ind w:firstLine="0"/>
        <w:jc w:val="center"/>
      </w:pPr>
    </w:p>
    <w:p w14:paraId="408A97F4" w14:textId="1FF446FB" w:rsidR="00437430" w:rsidRDefault="00437430" w:rsidP="00437430">
      <w:pPr>
        <w:ind w:firstLine="0"/>
        <w:jc w:val="center"/>
      </w:pPr>
    </w:p>
    <w:p w14:paraId="7953CEC4" w14:textId="1F302F43" w:rsidR="00437430" w:rsidRDefault="00437430" w:rsidP="00437430">
      <w:pPr>
        <w:ind w:firstLine="0"/>
        <w:jc w:val="center"/>
      </w:pPr>
    </w:p>
    <w:p w14:paraId="1691F323" w14:textId="7829385D" w:rsidR="00437430" w:rsidRDefault="00437430" w:rsidP="00437430">
      <w:pPr>
        <w:ind w:firstLine="0"/>
        <w:jc w:val="center"/>
      </w:pPr>
    </w:p>
    <w:p w14:paraId="60643FE5" w14:textId="00F414A1" w:rsidR="00437430" w:rsidRDefault="00437430" w:rsidP="00437430">
      <w:pPr>
        <w:ind w:firstLine="0"/>
        <w:jc w:val="center"/>
      </w:pPr>
    </w:p>
    <w:p w14:paraId="2EC80F33" w14:textId="4BFBDF89" w:rsidR="00437430" w:rsidRDefault="00437430" w:rsidP="00437430">
      <w:pPr>
        <w:ind w:firstLine="0"/>
        <w:jc w:val="center"/>
      </w:pPr>
    </w:p>
    <w:p w14:paraId="18BB5F1B" w14:textId="673C3FCF" w:rsidR="00437430" w:rsidRDefault="00437430" w:rsidP="00437430">
      <w:pPr>
        <w:ind w:firstLine="0"/>
        <w:jc w:val="center"/>
      </w:pPr>
    </w:p>
    <w:p w14:paraId="0D68E076" w14:textId="0B77D6CD" w:rsidR="00437430" w:rsidRDefault="00437430" w:rsidP="00437430">
      <w:pPr>
        <w:ind w:firstLine="0"/>
        <w:jc w:val="center"/>
      </w:pPr>
    </w:p>
    <w:p w14:paraId="5070E794" w14:textId="77777777" w:rsidR="00903265" w:rsidRDefault="00903265" w:rsidP="00437430">
      <w:pPr>
        <w:ind w:firstLine="0"/>
        <w:jc w:val="center"/>
      </w:pPr>
    </w:p>
    <w:p w14:paraId="10D78209" w14:textId="77777777" w:rsidR="00903265" w:rsidRDefault="00903265" w:rsidP="00437430">
      <w:pPr>
        <w:ind w:firstLine="0"/>
        <w:jc w:val="center"/>
      </w:pPr>
    </w:p>
    <w:p w14:paraId="50BC371C" w14:textId="7BFC15A6" w:rsidR="00437430" w:rsidRDefault="00437430" w:rsidP="00437430">
      <w:pPr>
        <w:ind w:firstLine="0"/>
        <w:jc w:val="center"/>
      </w:pPr>
      <w:r>
        <w:lastRenderedPageBreak/>
        <w:t>A Reflection on Accountability</w:t>
      </w:r>
      <w:bookmarkStart w:id="0" w:name="_GoBack"/>
      <w:bookmarkEnd w:id="0"/>
    </w:p>
    <w:p w14:paraId="07C1CB98" w14:textId="335069B5" w:rsidR="002A189D" w:rsidRDefault="002A189D" w:rsidP="002A189D">
      <w:r>
        <w:t>Regarding</w:t>
      </w:r>
      <w:r w:rsidR="00437430">
        <w:t xml:space="preserve"> police accountability, the proposed amendment of section 102 (Qualified Immunity Reform) will serve the purpose.  </w:t>
      </w:r>
      <w:r>
        <w:t>There are</w:t>
      </w:r>
      <w:r w:rsidR="00437430">
        <w:t xml:space="preserve"> many loopholes that the American police officers rely on to secure immunity or stage a spirited </w:t>
      </w:r>
      <w:r w:rsidR="001C3ABC">
        <w:t>defense</w:t>
      </w:r>
      <w:r w:rsidR="00437430">
        <w:t xml:space="preserve"> for their actions. The amendment will disqualify the common </w:t>
      </w:r>
      <w:r>
        <w:t>reason</w:t>
      </w:r>
      <w:r w:rsidR="00437430">
        <w:t xml:space="preserve"> that the officer was acting in good faith or reasonably believed his/her action was lawful. Such a </w:t>
      </w:r>
      <w:r w:rsidR="00FB14FD">
        <w:t xml:space="preserve">clause has been known to give law enforcement officers a reason to hang on and even delay the delivery of justice as investigations on his/her conduct are carried out. The second part also eliminates the possibility of an officer </w:t>
      </w:r>
      <w:r>
        <w:t>employing</w:t>
      </w:r>
      <w:r w:rsidR="00FB14FD">
        <w:t xml:space="preserve"> ignorance before a court. The p</w:t>
      </w:r>
      <w:r>
        <w:t>iece</w:t>
      </w:r>
      <w:r w:rsidR="00FB14FD">
        <w:t xml:space="preserve"> states that a law enforcement officer cannot stage a </w:t>
      </w:r>
      <w:r w:rsidR="001C3ABC">
        <w:t>defense</w:t>
      </w:r>
      <w:r w:rsidR="00FB14FD">
        <w:t xml:space="preserve"> by arguing that the immunities, rights and privileges vested in the constitution</w:t>
      </w:r>
      <w:r>
        <w:t>,</w:t>
      </w:r>
      <w:r w:rsidR="00FB14FD">
        <w:t xml:space="preserve"> including laws</w:t>
      </w:r>
      <w:r>
        <w:t>,</w:t>
      </w:r>
      <w:r w:rsidR="00FB14FD">
        <w:t xml:space="preserve"> could not be established </w:t>
      </w:r>
      <w:r>
        <w:t>transparently</w:t>
      </w:r>
      <w:r w:rsidR="00FB14FD">
        <w:t xml:space="preserve"> during his/her act. It continues to include an excise on the state of law where the defendant fails to know if his/her conduct was lawful or not. </w:t>
      </w:r>
    </w:p>
    <w:p w14:paraId="577B9760" w14:textId="19A4C59E" w:rsidR="00437430" w:rsidRDefault="00FB14FD" w:rsidP="002A189D">
      <w:r>
        <w:t xml:space="preserve">Such an amendment will increase accountability such that </w:t>
      </w:r>
      <w:r w:rsidR="00B81AAC">
        <w:t xml:space="preserve">an officer performs his/her duties in line with the </w:t>
      </w:r>
      <w:r w:rsidR="002A189D">
        <w:t>constitution's provisions</w:t>
      </w:r>
      <w:r w:rsidR="00B81AAC">
        <w:t xml:space="preserve">. The second part is </w:t>
      </w:r>
      <w:r w:rsidR="002A189D">
        <w:t>crucial</w:t>
      </w:r>
      <w:r w:rsidR="00B81AAC">
        <w:t xml:space="preserve"> </w:t>
      </w:r>
      <w:r w:rsidR="002A189D">
        <w:t>because it will improve police officers' training</w:t>
      </w:r>
      <w:r w:rsidR="00B81AAC">
        <w:t xml:space="preserve"> on matters of the constitution. One of the </w:t>
      </w:r>
      <w:r w:rsidR="002A189D">
        <w:t>pitfalls</w:t>
      </w:r>
      <w:r w:rsidR="00B81AAC">
        <w:t xml:space="preserve"> of this section is that it increases the possibility of holding a law enforcer accountable. The police officers will be reluctant even to act in good faith to save </w:t>
      </w:r>
      <w:r w:rsidR="002A189D">
        <w:t xml:space="preserve">a </w:t>
      </w:r>
      <w:r w:rsidR="00B81AAC">
        <w:t xml:space="preserve">property or </w:t>
      </w:r>
      <w:r w:rsidR="002A189D">
        <w:t>others' live</w:t>
      </w:r>
      <w:r w:rsidR="00B81AAC">
        <w:t xml:space="preserve">s. In most cases, the officers </w:t>
      </w:r>
      <w:r w:rsidR="002A189D">
        <w:t>work</w:t>
      </w:r>
      <w:r w:rsidR="00B81AAC">
        <w:t xml:space="preserve"> in good faith to save innocent lives. Such moves will be ignored because of the possibility of being accused </w:t>
      </w:r>
      <w:r w:rsidR="002A189D">
        <w:t>of</w:t>
      </w:r>
      <w:r w:rsidR="00B81AAC">
        <w:t xml:space="preserve"> murder or using excessive force. The </w:t>
      </w:r>
      <w:r w:rsidR="002A189D">
        <w:t>defendant "believed the reasonably" concept</w:t>
      </w:r>
      <w:r w:rsidR="006626FE">
        <w:t xml:space="preserve"> w</w:t>
      </w:r>
      <w:r w:rsidR="002A189D">
        <w:t>ould</w:t>
      </w:r>
      <w:r w:rsidR="006626FE">
        <w:t xml:space="preserve"> be hard to define and determine in terms of scope. For the section to pass </w:t>
      </w:r>
      <w:r w:rsidR="002A189D">
        <w:t xml:space="preserve">the </w:t>
      </w:r>
      <w:r w:rsidR="006626FE">
        <w:t xml:space="preserve">senate, the </w:t>
      </w:r>
      <w:r w:rsidR="002A189D">
        <w:t>defendant's eleme</w:t>
      </w:r>
      <w:r w:rsidR="006626FE">
        <w:t>nt was acting in good faith need to be restored as long as the defendant has valid reasons to justify his/her actions.</w:t>
      </w:r>
    </w:p>
    <w:p w14:paraId="2390356D" w14:textId="4A8E3BB4" w:rsidR="002A189D" w:rsidRDefault="006626FE" w:rsidP="002A189D">
      <w:r>
        <w:lastRenderedPageBreak/>
        <w:t>The proposed amendment of section 101(Deprivation of Rights Under Color of Law) section 242, title 18</w:t>
      </w:r>
      <w:r w:rsidR="002A189D">
        <w:t>,</w:t>
      </w:r>
      <w:r>
        <w:t xml:space="preserve"> is a valid proposal aimed at safeguarding life.</w:t>
      </w:r>
      <w:r w:rsidR="009A57BD">
        <w:t xml:space="preserve"> The American police force has been tainted because of many cases of extrajudicial killings. The cases have resulted in </w:t>
      </w:r>
      <w:r w:rsidR="002A189D">
        <w:t xml:space="preserve">a </w:t>
      </w:r>
      <w:r w:rsidR="009A57BD">
        <w:t>frosty relationship between the law enforcement officers and the public</w:t>
      </w:r>
      <w:r w:rsidR="002A189D">
        <w:t>,</w:t>
      </w:r>
      <w:r w:rsidR="009A57BD">
        <w:t xml:space="preserve"> especially people from American minorities like Hispanics and African Americans. The clause aims </w:t>
      </w:r>
      <w:r w:rsidR="002A189D">
        <w:t>to rely</w:t>
      </w:r>
      <w:r w:rsidR="009A57BD">
        <w:t xml:space="preserve"> on substantial reasons that contributed to the death of an individual in the hands of the police officer. The clause allows the law enforcers</w:t>
      </w:r>
      <w:r w:rsidR="002A189D">
        <w:t>,</w:t>
      </w:r>
      <w:r w:rsidR="009A57BD">
        <w:t xml:space="preserve"> if necessary, to strike or use insertion techniques reasonably during executions. The case of George Floyd (which is the </w:t>
      </w:r>
      <w:r w:rsidR="001C3ABC">
        <w:t>center</w:t>
      </w:r>
      <w:r w:rsidR="009A57BD">
        <w:t xml:space="preserve"> of attraction) is one such example. </w:t>
      </w:r>
      <w:r w:rsidR="00ED43B3">
        <w:t xml:space="preserve"> The cir</w:t>
      </w:r>
      <w:r w:rsidR="002A189D">
        <w:t>cu</w:t>
      </w:r>
      <w:r w:rsidR="00ED43B3">
        <w:t xml:space="preserve">mstances that led to his death were not substantial. The officers seemed to act </w:t>
      </w:r>
      <w:r w:rsidR="002A189D">
        <w:t>to cause</w:t>
      </w:r>
      <w:r w:rsidR="00ED43B3">
        <w:t xml:space="preserve"> harm a</w:t>
      </w:r>
      <w:r w:rsidR="002A189D">
        <w:t>n</w:t>
      </w:r>
      <w:r w:rsidR="00ED43B3">
        <w:t>d not arresting George</w:t>
      </w:r>
      <w:r w:rsidR="002A189D">
        <w:t xml:space="preserve"> (</w:t>
      </w:r>
      <w:proofErr w:type="spellStart"/>
      <w:r w:rsidR="002A189D">
        <w:t>Jarell</w:t>
      </w:r>
      <w:proofErr w:type="spellEnd"/>
      <w:r w:rsidR="002A189D">
        <w:t xml:space="preserve"> &amp; </w:t>
      </w:r>
      <w:proofErr w:type="spellStart"/>
      <w:r w:rsidR="002A189D">
        <w:t>Perman</w:t>
      </w:r>
      <w:proofErr w:type="spellEnd"/>
      <w:r w:rsidR="002A189D">
        <w:t>, 2020)</w:t>
      </w:r>
      <w:r w:rsidR="00ED43B3">
        <w:t xml:space="preserve">. After being handcuffed, he was then wrestled face-down. As if that was not enough, Derek Chauvin is alleged to have knelt on his knees for about eight minutes choking him in the long run. </w:t>
      </w:r>
    </w:p>
    <w:p w14:paraId="027C2E2E" w14:textId="7D135935" w:rsidR="006626FE" w:rsidRDefault="002A189D" w:rsidP="002A189D">
      <w:r>
        <w:t>Surprisingly</w:t>
      </w:r>
      <w:r w:rsidR="00ED43B3">
        <w:t xml:space="preserve">, </w:t>
      </w:r>
      <w:r>
        <w:t xml:space="preserve">the </w:t>
      </w:r>
      <w:r w:rsidR="00ED43B3">
        <w:t>other two officers continued restraining George</w:t>
      </w:r>
      <w:r>
        <w:t>,</w:t>
      </w:r>
      <w:r w:rsidR="00ED43B3">
        <w:t xml:space="preserve"> wi</w:t>
      </w:r>
      <w:r>
        <w:t xml:space="preserve">th </w:t>
      </w:r>
      <w:r w:rsidR="00ED43B3">
        <w:t xml:space="preserve">the </w:t>
      </w:r>
      <w:r>
        <w:t>fourth</w:t>
      </w:r>
      <w:r w:rsidR="00ED43B3">
        <w:t xml:space="preserve"> barred the public from intervening in the act. The use of such excessive force was unnecessary</w:t>
      </w:r>
      <w:r>
        <w:t>,</w:t>
      </w:r>
      <w:r w:rsidR="00ED43B3">
        <w:t xml:space="preserve"> considering that George was unarmed. Also, he did not resist arrest. To add, the alleged crime committed did not attract the intervention of such antics. It is alleged that he used a fate bill of $20 to buy some items in a shop.</w:t>
      </w:r>
      <w:r w:rsidR="00864B58">
        <w:t xml:space="preserve"> The officers handled him as if he had attempted to assassinate the president. The amended version discourages law enforcers from striking willfully and also inserting recklessly or knowingly. If found guilty, the defendant may face </w:t>
      </w:r>
      <w:r>
        <w:t xml:space="preserve">a </w:t>
      </w:r>
      <w:r w:rsidR="00864B58">
        <w:t xml:space="preserve">death sentence. If the amendment passes the senate, it will increase the level of accountability in the police force. However, one possible pitfall is that the amendment will </w:t>
      </w:r>
      <w:r w:rsidR="001C3ABC">
        <w:t>instill</w:t>
      </w:r>
      <w:r w:rsidR="00864B58">
        <w:t xml:space="preserve"> the fear factor in the police force. Officers might fail to restrain a suspect for fear of facing a possible death sentence. </w:t>
      </w:r>
      <w:r>
        <w:t>F</w:t>
      </w:r>
      <w:r w:rsidR="00864B58">
        <w:t xml:space="preserve">or the bill to </w:t>
      </w:r>
      <w:r w:rsidR="00864B58">
        <w:lastRenderedPageBreak/>
        <w:t xml:space="preserve">pass the senate, </w:t>
      </w:r>
      <w:r>
        <w:t>the death</w:t>
      </w:r>
      <w:r w:rsidR="00864B58">
        <w:t xml:space="preserve"> penalty</w:t>
      </w:r>
      <w:r w:rsidR="00F45C60">
        <w:t xml:space="preserve"> should be discarded and be replaced with life imprisonment or any other capital punishment in terms of fines.</w:t>
      </w:r>
    </w:p>
    <w:p w14:paraId="3FB817A5" w14:textId="1B4E3D42" w:rsidR="00F45C60" w:rsidRDefault="00F45C60" w:rsidP="002A189D">
      <w:r>
        <w:t xml:space="preserve">Section 104 (Independent Investigations) </w:t>
      </w:r>
      <w:r w:rsidR="008555C7">
        <w:t xml:space="preserve">part J covers </w:t>
      </w:r>
      <w:r w:rsidR="002A189D">
        <w:t xml:space="preserve">the </w:t>
      </w:r>
      <w:r w:rsidR="008555C7">
        <w:t>Civilian Review Board. The board is an administrative entity tasked to investigate civilian complaints against law enforcement officers.  The proposed amendment will increase accountability because of its proposed ability to poss</w:t>
      </w:r>
      <w:r w:rsidR="002A189D">
        <w:t xml:space="preserve">ess </w:t>
      </w:r>
      <w:r w:rsidR="008555C7">
        <w:t xml:space="preserve">subpoena power and </w:t>
      </w:r>
      <w:r w:rsidR="002A189D">
        <w:t>investigate police misconduct accusations</w:t>
      </w:r>
      <w:r w:rsidR="008555C7">
        <w:t xml:space="preserve">. Another positive gesture from the clause is that its composition has an image of community diversity. It also provides advocates to assist in civilian complaints. The board will also have powers to make policies and may also conduct hearings. Such is good news for the delivery of justice to the minority and </w:t>
      </w:r>
      <w:r w:rsidR="002A189D">
        <w:t>those who may not</w:t>
      </w:r>
      <w:r w:rsidR="008555C7">
        <w:t xml:space="preserve"> afford an advocate. The conduction of studies about </w:t>
      </w:r>
      <w:r w:rsidR="002A189D">
        <w:t>misconduct will also be helpful in timely checking into the matter.  One of the pitfalls projected in the proposed amendment is its ability to make policies independently. The board might likely make policies that might conflict with those in the national constitution.  The part about the board's ability to conduct hearings on some occasions should be eliminated and left for state and federal courts.</w:t>
      </w:r>
    </w:p>
    <w:p w14:paraId="3AB5BC42" w14:textId="77777777" w:rsidR="00C273B4" w:rsidRDefault="00C273B4" w:rsidP="002A189D">
      <w:pPr>
        <w:ind w:firstLine="0"/>
        <w:jc w:val="center"/>
      </w:pPr>
    </w:p>
    <w:p w14:paraId="581C6993" w14:textId="77777777" w:rsidR="00C273B4" w:rsidRDefault="00C273B4" w:rsidP="002A189D">
      <w:pPr>
        <w:ind w:firstLine="0"/>
        <w:jc w:val="center"/>
      </w:pPr>
    </w:p>
    <w:p w14:paraId="252BD0FB" w14:textId="77777777" w:rsidR="00C273B4" w:rsidRDefault="00C273B4" w:rsidP="002A189D">
      <w:pPr>
        <w:ind w:firstLine="0"/>
        <w:jc w:val="center"/>
      </w:pPr>
    </w:p>
    <w:p w14:paraId="2C7FE25A" w14:textId="77777777" w:rsidR="00C273B4" w:rsidRDefault="00C273B4" w:rsidP="002A189D">
      <w:pPr>
        <w:ind w:firstLine="0"/>
        <w:jc w:val="center"/>
      </w:pPr>
    </w:p>
    <w:p w14:paraId="532F3B28" w14:textId="77777777" w:rsidR="00C273B4" w:rsidRDefault="00C273B4" w:rsidP="002A189D">
      <w:pPr>
        <w:ind w:firstLine="0"/>
        <w:jc w:val="center"/>
      </w:pPr>
    </w:p>
    <w:p w14:paraId="74B58A7E" w14:textId="77777777" w:rsidR="00C273B4" w:rsidRDefault="00C273B4" w:rsidP="002A189D">
      <w:pPr>
        <w:ind w:firstLine="0"/>
        <w:jc w:val="center"/>
      </w:pPr>
    </w:p>
    <w:p w14:paraId="51CBF1CE" w14:textId="77777777" w:rsidR="00C273B4" w:rsidRDefault="00C273B4" w:rsidP="002A189D">
      <w:pPr>
        <w:ind w:firstLine="0"/>
        <w:jc w:val="center"/>
      </w:pPr>
    </w:p>
    <w:p w14:paraId="0F96D8D6" w14:textId="77777777" w:rsidR="00C273B4" w:rsidRDefault="00C273B4" w:rsidP="002A189D">
      <w:pPr>
        <w:ind w:firstLine="0"/>
        <w:jc w:val="center"/>
      </w:pPr>
    </w:p>
    <w:p w14:paraId="05F07D3E" w14:textId="7A01395D" w:rsidR="00437430" w:rsidRDefault="002A189D" w:rsidP="002A189D">
      <w:pPr>
        <w:ind w:firstLine="0"/>
        <w:jc w:val="center"/>
      </w:pPr>
      <w:r>
        <w:lastRenderedPageBreak/>
        <w:t>Reference</w:t>
      </w:r>
    </w:p>
    <w:p w14:paraId="120766D6" w14:textId="1AE60412" w:rsidR="002A189D" w:rsidRPr="00C273B4" w:rsidRDefault="002A189D" w:rsidP="002A189D">
      <w:pPr>
        <w:ind w:firstLine="0"/>
      </w:pPr>
      <w:r w:rsidRPr="00C273B4">
        <w:rPr>
          <w:color w:val="222222"/>
          <w:shd w:val="clear" w:color="auto" w:fill="FFFFFF"/>
        </w:rPr>
        <w:t xml:space="preserve">Jarrell, B. E., &amp; </w:t>
      </w:r>
      <w:proofErr w:type="spellStart"/>
      <w:r w:rsidRPr="00C273B4">
        <w:rPr>
          <w:color w:val="222222"/>
          <w:shd w:val="clear" w:color="auto" w:fill="FFFFFF"/>
        </w:rPr>
        <w:t>Perman</w:t>
      </w:r>
      <w:proofErr w:type="spellEnd"/>
      <w:r w:rsidRPr="00C273B4">
        <w:rPr>
          <w:color w:val="222222"/>
          <w:shd w:val="clear" w:color="auto" w:fill="FFFFFF"/>
        </w:rPr>
        <w:t>, J. A. (2020). Statements on the Death of George Floyd.</w:t>
      </w:r>
    </w:p>
    <w:p w14:paraId="2F77558F" w14:textId="101A2BF0" w:rsidR="00437430" w:rsidRDefault="00437430" w:rsidP="00437430">
      <w:pPr>
        <w:ind w:firstLine="0"/>
        <w:jc w:val="center"/>
      </w:pPr>
    </w:p>
    <w:p w14:paraId="5714599F" w14:textId="77777777" w:rsidR="00437430" w:rsidRDefault="00437430" w:rsidP="00437430">
      <w:pPr>
        <w:ind w:firstLine="0"/>
        <w:jc w:val="center"/>
      </w:pPr>
    </w:p>
    <w:sectPr w:rsidR="00437430" w:rsidSect="0090326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7F98F" w14:textId="77777777" w:rsidR="006373E7" w:rsidRDefault="006373E7" w:rsidP="00437430">
      <w:pPr>
        <w:spacing w:line="240" w:lineRule="auto"/>
      </w:pPr>
      <w:r>
        <w:separator/>
      </w:r>
    </w:p>
  </w:endnote>
  <w:endnote w:type="continuationSeparator" w:id="0">
    <w:p w14:paraId="5ABCE6C2" w14:textId="77777777" w:rsidR="006373E7" w:rsidRDefault="006373E7" w:rsidP="00437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36676" w14:textId="77777777" w:rsidR="006373E7" w:rsidRDefault="006373E7" w:rsidP="00437430">
      <w:pPr>
        <w:spacing w:line="240" w:lineRule="auto"/>
      </w:pPr>
      <w:r>
        <w:separator/>
      </w:r>
    </w:p>
  </w:footnote>
  <w:footnote w:type="continuationSeparator" w:id="0">
    <w:p w14:paraId="3CB18104" w14:textId="77777777" w:rsidR="006373E7" w:rsidRDefault="006373E7" w:rsidP="00437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32655"/>
      <w:docPartObj>
        <w:docPartGallery w:val="Page Numbers (Top of Page)"/>
        <w:docPartUnique/>
      </w:docPartObj>
    </w:sdtPr>
    <w:sdtEndPr>
      <w:rPr>
        <w:noProof/>
      </w:rPr>
    </w:sdtEndPr>
    <w:sdtContent>
      <w:p w14:paraId="7EDB3394" w14:textId="1428B22C" w:rsidR="00903265" w:rsidRDefault="00903265">
        <w:pPr>
          <w:pStyle w:val="Header"/>
          <w:jc w:val="right"/>
        </w:pPr>
        <w:r>
          <w:t>A REFLECTION ON ACCOUNTABILITY</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5D603CA" w14:textId="77777777" w:rsidR="00437430" w:rsidRDefault="004374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5DFD6" w14:textId="17F5BF20" w:rsidR="00903265" w:rsidRDefault="00903265" w:rsidP="00903265">
    <w:pPr>
      <w:ind w:firstLine="0"/>
    </w:pPr>
    <w:r>
      <w:t>Running head:</w:t>
    </w:r>
    <w:r w:rsidRPr="00903265">
      <w:t xml:space="preserve"> </w:t>
    </w:r>
    <w:r>
      <w:t xml:space="preserve">A REFLECTION ON ACCOUNTABILITY </w:t>
    </w:r>
    <w:r>
      <w:tab/>
    </w:r>
    <w:r>
      <w:tab/>
    </w:r>
    <w:r>
      <w:tab/>
    </w:r>
    <w:r>
      <w:tab/>
      <w:t xml:space="preserve">      1</w:t>
    </w:r>
  </w:p>
  <w:p w14:paraId="742628EA" w14:textId="4A8FAA21" w:rsidR="00903265" w:rsidRDefault="00903265" w:rsidP="00903265">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3tzA2MjQ3MDY3MjRR0lEKTi0uzszPAykwrAUAf+LnPiwAAAA="/>
  </w:docVars>
  <w:rsids>
    <w:rsidRoot w:val="00437430"/>
    <w:rsid w:val="001C3ABC"/>
    <w:rsid w:val="002A189D"/>
    <w:rsid w:val="00437430"/>
    <w:rsid w:val="004D7C75"/>
    <w:rsid w:val="006373E7"/>
    <w:rsid w:val="006626FE"/>
    <w:rsid w:val="008555C7"/>
    <w:rsid w:val="00864B58"/>
    <w:rsid w:val="00903265"/>
    <w:rsid w:val="009A57BD"/>
    <w:rsid w:val="00B36442"/>
    <w:rsid w:val="00B81AAC"/>
    <w:rsid w:val="00C273B4"/>
    <w:rsid w:val="00C809FC"/>
    <w:rsid w:val="00DA50A7"/>
    <w:rsid w:val="00ED43B3"/>
    <w:rsid w:val="00F45C60"/>
    <w:rsid w:val="00FB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F6D0"/>
  <w15:chartTrackingRefBased/>
  <w15:docId w15:val="{8C6A1BD0-6FD6-40DC-B866-A670E4E1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430"/>
    <w:pPr>
      <w:tabs>
        <w:tab w:val="center" w:pos="4680"/>
        <w:tab w:val="right" w:pos="9360"/>
      </w:tabs>
      <w:spacing w:line="240" w:lineRule="auto"/>
    </w:pPr>
  </w:style>
  <w:style w:type="character" w:customStyle="1" w:styleId="HeaderChar">
    <w:name w:val="Header Char"/>
    <w:basedOn w:val="DefaultParagraphFont"/>
    <w:link w:val="Header"/>
    <w:uiPriority w:val="99"/>
    <w:rsid w:val="00437430"/>
  </w:style>
  <w:style w:type="paragraph" w:styleId="Footer">
    <w:name w:val="footer"/>
    <w:basedOn w:val="Normal"/>
    <w:link w:val="FooterChar"/>
    <w:uiPriority w:val="99"/>
    <w:unhideWhenUsed/>
    <w:rsid w:val="00437430"/>
    <w:pPr>
      <w:tabs>
        <w:tab w:val="center" w:pos="4680"/>
        <w:tab w:val="right" w:pos="9360"/>
      </w:tabs>
      <w:spacing w:line="240" w:lineRule="auto"/>
    </w:pPr>
  </w:style>
  <w:style w:type="character" w:customStyle="1" w:styleId="FooterChar">
    <w:name w:val="Footer Char"/>
    <w:basedOn w:val="DefaultParagraphFont"/>
    <w:link w:val="Footer"/>
    <w:uiPriority w:val="99"/>
    <w:rsid w:val="00437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2021-03-21T05:31:00Z</dcterms:created>
  <dcterms:modified xsi:type="dcterms:W3CDTF">2021-03-21T10:01:00Z</dcterms:modified>
</cp:coreProperties>
</file>